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5D" w:rsidRPr="006A3965" w:rsidRDefault="00AA295D" w:rsidP="006A3965">
      <w:pPr>
        <w:jc w:val="center"/>
        <w:rPr>
          <w:rFonts w:ascii="黑体" w:eastAsia="黑体" w:hAnsi="黑体"/>
          <w:sz w:val="32"/>
          <w:szCs w:val="32"/>
        </w:rPr>
      </w:pPr>
      <w:r w:rsidRPr="006A3965">
        <w:rPr>
          <w:rFonts w:ascii="黑体" w:eastAsia="黑体" w:hAnsi="黑体" w:hint="eastAsia"/>
          <w:sz w:val="32"/>
          <w:szCs w:val="32"/>
        </w:rPr>
        <w:t>外国语学院英语本科辅修专业和双学位课程设置及教学进程</w:t>
      </w:r>
    </w:p>
    <w:p w:rsidR="00AA295D" w:rsidRDefault="00AA295D" w:rsidP="006A3965">
      <w:pPr>
        <w:jc w:val="center"/>
        <w:rPr>
          <w:rFonts w:ascii="宋体" w:eastAsia="宋体" w:hAnsi="宋体"/>
          <w:sz w:val="21"/>
          <w:szCs w:val="21"/>
        </w:rPr>
      </w:pPr>
      <w:r>
        <w:rPr>
          <w:rFonts w:ascii="黑体" w:eastAsia="黑体" w:hAnsi="黑体" w:hint="eastAsia"/>
          <w:sz w:val="28"/>
          <w:szCs w:val="28"/>
        </w:rPr>
        <w:t>（</w:t>
      </w:r>
      <w:r>
        <w:rPr>
          <w:rFonts w:ascii="黑体" w:eastAsia="黑体" w:hAnsi="黑体"/>
          <w:sz w:val="28"/>
          <w:szCs w:val="28"/>
        </w:rPr>
        <w:t>2016</w:t>
      </w:r>
      <w:r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/>
          <w:sz w:val="28"/>
          <w:szCs w:val="28"/>
        </w:rPr>
        <w:t>6</w:t>
      </w:r>
      <w:r>
        <w:rPr>
          <w:rFonts w:ascii="黑体" w:eastAsia="黑体" w:hAnsi="黑体" w:hint="eastAsia"/>
          <w:sz w:val="28"/>
          <w:szCs w:val="28"/>
        </w:rPr>
        <w:t>月制定）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7"/>
        <w:gridCol w:w="484"/>
        <w:gridCol w:w="1129"/>
        <w:gridCol w:w="2340"/>
        <w:gridCol w:w="540"/>
        <w:gridCol w:w="540"/>
        <w:gridCol w:w="540"/>
        <w:gridCol w:w="1080"/>
        <w:gridCol w:w="540"/>
        <w:gridCol w:w="720"/>
        <w:gridCol w:w="810"/>
        <w:gridCol w:w="630"/>
      </w:tblGrid>
      <w:tr w:rsidR="00AA295D" w:rsidRPr="009F16D3" w:rsidTr="00E079C7">
        <w:trPr>
          <w:trHeight w:hRule="exact" w:val="397"/>
        </w:trPr>
        <w:tc>
          <w:tcPr>
            <w:tcW w:w="851" w:type="dxa"/>
            <w:gridSpan w:val="2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</w:t>
            </w:r>
          </w:p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类别</w:t>
            </w:r>
          </w:p>
        </w:tc>
        <w:tc>
          <w:tcPr>
            <w:tcW w:w="1129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234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54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54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54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总学时</w:t>
            </w:r>
          </w:p>
        </w:tc>
        <w:tc>
          <w:tcPr>
            <w:tcW w:w="1620" w:type="dxa"/>
            <w:gridSpan w:val="2"/>
            <w:vAlign w:val="center"/>
          </w:tcPr>
          <w:p w:rsidR="00AA295D" w:rsidRPr="009F16D3" w:rsidRDefault="00AA295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F16D3">
              <w:rPr>
                <w:rFonts w:ascii="宋体" w:eastAsia="宋体" w:hAnsi="宋体" w:hint="eastAsia"/>
                <w:b/>
                <w:sz w:val="21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开课学期</w:t>
            </w:r>
          </w:p>
        </w:tc>
        <w:tc>
          <w:tcPr>
            <w:tcW w:w="81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辅修专业要求课程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*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双学位要求课程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*</w:t>
            </w:r>
          </w:p>
        </w:tc>
      </w:tr>
      <w:tr w:rsidR="00AA295D" w:rsidRPr="009F16D3" w:rsidTr="00E079C7">
        <w:trPr>
          <w:trHeight w:hRule="exact" w:val="1020"/>
        </w:trPr>
        <w:tc>
          <w:tcPr>
            <w:tcW w:w="851" w:type="dxa"/>
            <w:gridSpan w:val="2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AA295D" w:rsidRPr="009F16D3" w:rsidRDefault="00AA295D" w:rsidP="00AA295D">
            <w:pPr>
              <w:ind w:firstLineChars="98" w:firstLine="31680"/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9F16D3">
              <w:rPr>
                <w:rFonts w:ascii="宋体" w:eastAsia="宋体" w:hAnsi="宋体" w:hint="eastAsia"/>
                <w:b/>
                <w:sz w:val="21"/>
                <w:szCs w:val="21"/>
              </w:rPr>
              <w:t>讲课</w:t>
            </w:r>
          </w:p>
          <w:p w:rsidR="00AA295D" w:rsidRPr="009F16D3" w:rsidRDefault="00AA295D">
            <w:pPr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 w:rsidRPr="009F16D3">
              <w:rPr>
                <w:rFonts w:ascii="宋体" w:eastAsia="宋体" w:hAnsi="宋体"/>
                <w:b/>
                <w:sz w:val="21"/>
                <w:szCs w:val="21"/>
              </w:rPr>
              <w:t>(</w:t>
            </w:r>
            <w:r w:rsidRPr="009F16D3">
              <w:rPr>
                <w:rFonts w:ascii="宋体" w:eastAsia="宋体" w:hAnsi="宋体" w:hint="eastAsia"/>
                <w:b/>
                <w:sz w:val="21"/>
                <w:szCs w:val="21"/>
              </w:rPr>
              <w:t>含研讨）</w:t>
            </w:r>
          </w:p>
        </w:tc>
        <w:tc>
          <w:tcPr>
            <w:tcW w:w="540" w:type="dxa"/>
            <w:vAlign w:val="center"/>
          </w:tcPr>
          <w:p w:rsidR="00AA295D" w:rsidRPr="009F16D3" w:rsidRDefault="00AA295D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9F16D3">
              <w:rPr>
                <w:rFonts w:ascii="宋体" w:eastAsia="宋体" w:hAnsi="宋体" w:hint="eastAsia"/>
                <w:b/>
                <w:sz w:val="21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95"/>
        </w:trPr>
        <w:tc>
          <w:tcPr>
            <w:tcW w:w="367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学科教育课程</w:t>
            </w:r>
          </w:p>
        </w:tc>
        <w:tc>
          <w:tcPr>
            <w:tcW w:w="484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学科基础课</w:t>
            </w: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180103Z1</w:t>
            </w: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bCs/>
                <w:sz w:val="21"/>
                <w:szCs w:val="21"/>
              </w:rPr>
              <w:t>英语口语（三）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373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color w:val="auto"/>
                <w:sz w:val="21"/>
                <w:szCs w:val="21"/>
              </w:rPr>
              <w:t>Oral English</w:t>
            </w:r>
            <w:r>
              <w:rPr>
                <w:rFonts w:ascii="Times New Roman" w:eastAsia="宋体" w:hAnsi="Times New Roman"/>
                <w:color w:val="auto"/>
                <w:sz w:val="21"/>
                <w:szCs w:val="21"/>
              </w:rPr>
              <w:t xml:space="preserve"> 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(III)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64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180114Z1</w:t>
            </w: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bCs/>
                <w:sz w:val="21"/>
                <w:szCs w:val="21"/>
              </w:rPr>
              <w:t>跨文化交际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469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Transcultural Studies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22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180113Z1</w:t>
            </w: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公众演讲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958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958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916D7F">
            <w:pPr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451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Public Speaking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958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958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81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180109Z1</w:t>
            </w: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英语写作基础（一）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958F4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958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349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English Writing(I)</w:t>
            </w:r>
          </w:p>
        </w:tc>
        <w:tc>
          <w:tcPr>
            <w:tcW w:w="540" w:type="dxa"/>
            <w:vMerge/>
          </w:tcPr>
          <w:p w:rsidR="00AA295D" w:rsidRPr="006A3965" w:rsidRDefault="00AA295D" w:rsidP="00E958F4">
            <w:pPr>
              <w:widowControl/>
              <w:adjustRightInd w:val="0"/>
              <w:snapToGrid w:val="0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916D7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9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bCs/>
                <w:sz w:val="21"/>
                <w:szCs w:val="21"/>
              </w:rPr>
              <w:t>180160Z1</w:t>
            </w: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英语应用文写作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916D7F">
            <w:pPr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593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Practical English Writing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916D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63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180117Z2</w:t>
            </w:r>
          </w:p>
        </w:tc>
        <w:tc>
          <w:tcPr>
            <w:tcW w:w="2340" w:type="dxa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高级英语写作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二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16D7F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916D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916D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690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Advanced English Writing (II)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3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 w:val="restart"/>
            <w:vAlign w:val="center"/>
          </w:tcPr>
          <w:p w:rsidR="00AA295D" w:rsidRPr="006A3965" w:rsidRDefault="00AA295D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集中实践环节</w:t>
            </w: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278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259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284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24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1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62"/>
        </w:trPr>
        <w:tc>
          <w:tcPr>
            <w:tcW w:w="367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专业教育课程</w:t>
            </w:r>
          </w:p>
        </w:tc>
        <w:tc>
          <w:tcPr>
            <w:tcW w:w="484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专业课</w:t>
            </w: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180137Z1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bCs/>
                <w:sz w:val="21"/>
                <w:szCs w:val="21"/>
              </w:rPr>
              <w:t>语用学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95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463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Pragmatics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95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366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180111Z1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英语国家概况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09099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6D339A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958F4">
            <w:pPr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104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Guideline of English-Speaking Countries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95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4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180125Z1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翻译理论与实践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FB5DFD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920A80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4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958F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669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Translation Theory and Practice(I)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7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180121Z1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英国文学作品选读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95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 xml:space="preserve">Selective </w:t>
            </w:r>
            <w:smartTag w:uri="urn:schemas-microsoft-com:office:smarttags" w:element="place">
              <w:smartTag w:uri="urn:schemas-microsoft-com:office:smarttags" w:element="City">
                <w:r w:rsidRPr="006A3965">
                  <w:rPr>
                    <w:rFonts w:ascii="Times New Roman" w:eastAsia="宋体" w:hAnsi="Times New Roman"/>
                    <w:sz w:val="21"/>
                    <w:szCs w:val="21"/>
                  </w:rPr>
                  <w:t>Reading</w:t>
                </w:r>
              </w:smartTag>
            </w:smartTag>
            <w:r w:rsidRPr="006A3965">
              <w:rPr>
                <w:rFonts w:ascii="Times New Roman" w:eastAsia="宋体" w:hAnsi="Times New Roman"/>
                <w:sz w:val="21"/>
                <w:szCs w:val="21"/>
              </w:rPr>
              <w:t xml:space="preserve"> of British Literature</w:t>
            </w: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(I)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7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180132Z1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口译基础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47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Basic Interpreting</w:t>
            </w:r>
            <w:r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46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bCs/>
                <w:sz w:val="21"/>
                <w:szCs w:val="21"/>
              </w:rPr>
              <w:t>180161Z1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西方人文经典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5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71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smartTag w:uri="urn:schemas-microsoft-com:office:smarttags" w:element="place">
              <w:smartTag w:uri="urn:schemas-microsoft-com:office:smarttags" w:element="City">
                <w:r w:rsidRPr="006A3965">
                  <w:rPr>
                    <w:rFonts w:ascii="Times New Roman" w:eastAsia="宋体" w:hAnsi="Times New Roman"/>
                    <w:sz w:val="21"/>
                    <w:szCs w:val="21"/>
                  </w:rPr>
                  <w:t>Readings</w:t>
                </w:r>
              </w:smartTag>
            </w:smartTag>
            <w:r w:rsidRPr="006A3965">
              <w:rPr>
                <w:rFonts w:ascii="Times New Roman" w:eastAsia="宋体" w:hAnsi="Times New Roman"/>
                <w:sz w:val="21"/>
                <w:szCs w:val="21"/>
              </w:rPr>
              <w:t xml:space="preserve"> in Classics of Western Humanities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6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bCs/>
                <w:sz w:val="21"/>
                <w:szCs w:val="21"/>
              </w:rPr>
              <w:t>180162Z1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笔译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402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color w:val="auto"/>
                <w:sz w:val="21"/>
                <w:szCs w:val="21"/>
              </w:rPr>
              <w:t>Translation</w:t>
            </w: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86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180108Z1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color w:val="auto"/>
                <w:sz w:val="21"/>
                <w:szCs w:val="21"/>
              </w:rPr>
              <w:t>英汉语对比研究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65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color w:val="auto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color w:val="auto"/>
                <w:sz w:val="21"/>
                <w:szCs w:val="21"/>
              </w:rPr>
              <w:t>Comparative Studies of English and Chinese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</w:p>
        </w:tc>
      </w:tr>
      <w:tr w:rsidR="00AA295D" w:rsidRPr="009F16D3" w:rsidTr="00E079C7">
        <w:trPr>
          <w:trHeight w:hRule="exact" w:val="51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180124Z1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美国文学作品选读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6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1034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 xml:space="preserve">Selective </w:t>
            </w:r>
            <w:smartTag w:uri="urn:schemas-microsoft-com:office:smarttags" w:element="place">
              <w:smartTag w:uri="urn:schemas-microsoft-com:office:smarttags" w:element="City">
                <w:r w:rsidRPr="006A3965">
                  <w:rPr>
                    <w:rFonts w:ascii="Times New Roman" w:eastAsia="宋体" w:hAnsi="Times New Roman"/>
                    <w:sz w:val="21"/>
                    <w:szCs w:val="21"/>
                  </w:rPr>
                  <w:t>Reading</w:t>
                </w:r>
              </w:smartTag>
            </w:smartTag>
            <w:r w:rsidRPr="006A3965">
              <w:rPr>
                <w:rFonts w:ascii="Times New Roman" w:eastAsia="宋体" w:hAnsi="Times New Roman"/>
                <w:sz w:val="21"/>
                <w:szCs w:val="21"/>
              </w:rPr>
              <w:t xml:space="preserve"> of American Literature</w:t>
            </w:r>
          </w:p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(I)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11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180143Z1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国际贸易与实务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530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International Trade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65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180122Z1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普通语言学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6A3965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√</w:t>
            </w: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45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Linguistics(I)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04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bCs/>
                <w:sz w:val="21"/>
                <w:szCs w:val="21"/>
              </w:rPr>
              <w:t>180163Z1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计算机辅助翻译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2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32</w:t>
            </w: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7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E079C7">
        <w:trPr>
          <w:trHeight w:hRule="exact" w:val="683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Computer Aided Translation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E079C7">
        <w:trPr>
          <w:trHeight w:hRule="exact" w:val="407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集中实践环节</w:t>
            </w:r>
          </w:p>
        </w:tc>
        <w:tc>
          <w:tcPr>
            <w:tcW w:w="1129" w:type="dxa"/>
            <w:vMerge w:val="restart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180142Z1</w:t>
            </w: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毕业论文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宋体" w:hint="eastAsia"/>
                <w:sz w:val="21"/>
                <w:szCs w:val="21"/>
              </w:rPr>
              <w:t>必修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14</w:t>
            </w: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8</w:t>
            </w:r>
          </w:p>
        </w:tc>
        <w:tc>
          <w:tcPr>
            <w:tcW w:w="810" w:type="dxa"/>
            <w:vMerge w:val="restart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AA295D" w:rsidRPr="009F16D3" w:rsidTr="00DA6396">
        <w:trPr>
          <w:trHeight w:hRule="exact" w:val="410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6A3965">
              <w:rPr>
                <w:rFonts w:ascii="Times New Roman" w:eastAsia="宋体" w:hAnsi="Times New Roman"/>
                <w:sz w:val="21"/>
                <w:szCs w:val="21"/>
              </w:rPr>
              <w:t>Graduation Thesis</w:t>
            </w: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Merge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Merge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0A1532">
        <w:trPr>
          <w:trHeight w:hRule="exact" w:val="471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 w:rsidP="00E079C7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AA295D" w:rsidRPr="006A3965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A295D" w:rsidRDefault="00AA295D" w:rsidP="00E079C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A295D" w:rsidRPr="009F16D3" w:rsidTr="000A1532">
        <w:trPr>
          <w:trHeight w:hRule="exact" w:val="633"/>
        </w:trPr>
        <w:tc>
          <w:tcPr>
            <w:tcW w:w="367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484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630" w:type="dxa"/>
          </w:tcPr>
          <w:p w:rsidR="00AA295D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AA295D" w:rsidRDefault="00AA295D">
      <w:pPr>
        <w:rPr>
          <w:rFonts w:ascii="宋体" w:eastAsia="宋体" w:hAnsi="宋体"/>
          <w:b/>
          <w:sz w:val="18"/>
          <w:szCs w:val="18"/>
        </w:rPr>
      </w:pPr>
    </w:p>
    <w:p w:rsidR="00AA295D" w:rsidRDefault="00AA295D">
      <w:pPr>
        <w:rPr>
          <w:rFonts w:ascii="宋体" w:eastAsia="宋体" w:hAnsi="宋体" w:cs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说明：</w:t>
      </w:r>
      <w:r>
        <w:rPr>
          <w:rFonts w:ascii="宋体" w:eastAsia="宋体" w:hAnsi="宋体"/>
          <w:b/>
          <w:sz w:val="18"/>
          <w:szCs w:val="18"/>
        </w:rPr>
        <w:t>*</w:t>
      </w:r>
      <w:r>
        <w:rPr>
          <w:rFonts w:ascii="宋体" w:eastAsia="宋体" w:hAnsi="宋体" w:hint="eastAsia"/>
          <w:b/>
          <w:sz w:val="18"/>
          <w:szCs w:val="18"/>
        </w:rPr>
        <w:t>属于</w:t>
      </w:r>
      <w:r>
        <w:rPr>
          <w:rFonts w:ascii="宋体" w:eastAsia="宋体" w:hAnsi="宋体" w:cs="宋体" w:hint="eastAsia"/>
          <w:b/>
          <w:sz w:val="18"/>
          <w:szCs w:val="18"/>
        </w:rPr>
        <w:t>辅修专业要求的课程或</w:t>
      </w:r>
      <w:r>
        <w:rPr>
          <w:rFonts w:ascii="宋体" w:eastAsia="宋体" w:hAnsi="宋体" w:hint="eastAsia"/>
          <w:b/>
          <w:sz w:val="18"/>
          <w:szCs w:val="18"/>
        </w:rPr>
        <w:t>双学位要求的课程，表中划</w:t>
      </w:r>
      <w:r>
        <w:rPr>
          <w:rFonts w:ascii="宋体" w:eastAsia="宋体" w:hAnsi="宋体" w:cs="宋体" w:hint="eastAsia"/>
          <w:b/>
          <w:sz w:val="18"/>
          <w:szCs w:val="18"/>
        </w:rPr>
        <w:t>“√”</w:t>
      </w:r>
    </w:p>
    <w:p w:rsidR="00AA295D" w:rsidRDefault="00AA295D">
      <w:pPr>
        <w:rPr>
          <w:rFonts w:ascii="黑体" w:eastAsia="黑体" w:hAnsi="黑体" w:cs="仿宋_GB2312"/>
          <w:b/>
          <w:sz w:val="28"/>
          <w:szCs w:val="28"/>
        </w:rPr>
      </w:pPr>
    </w:p>
    <w:p w:rsidR="00AA295D" w:rsidRDefault="00AA295D">
      <w:pPr>
        <w:rPr>
          <w:rFonts w:ascii="黑体" w:eastAsia="黑体" w:hAnsi="黑体" w:cs="仿宋_GB2312"/>
          <w:b/>
          <w:sz w:val="28"/>
          <w:szCs w:val="28"/>
        </w:rPr>
      </w:pPr>
    </w:p>
    <w:p w:rsidR="00AA295D" w:rsidRDefault="00AA295D">
      <w:pPr>
        <w:rPr>
          <w:rFonts w:ascii="黑体" w:eastAsia="黑体" w:hAnsi="黑体" w:cs="仿宋_GB2312"/>
          <w:b/>
          <w:sz w:val="28"/>
          <w:szCs w:val="28"/>
        </w:rPr>
      </w:pPr>
    </w:p>
    <w:p w:rsidR="00AA295D" w:rsidRDefault="00AA295D">
      <w:pPr>
        <w:rPr>
          <w:rFonts w:ascii="黑体" w:eastAsia="黑体" w:hAnsi="黑体" w:cs="仿宋_GB2312"/>
          <w:b/>
          <w:sz w:val="28"/>
          <w:szCs w:val="28"/>
        </w:rPr>
      </w:pPr>
    </w:p>
    <w:p w:rsidR="00AA295D" w:rsidRDefault="00AA295D">
      <w:pPr>
        <w:rPr>
          <w:rFonts w:ascii="黑体" w:eastAsia="黑体" w:hAnsi="黑体" w:cs="仿宋_GB2312"/>
          <w:b/>
          <w:sz w:val="28"/>
          <w:szCs w:val="28"/>
        </w:rPr>
      </w:pPr>
    </w:p>
    <w:p w:rsidR="00AA295D" w:rsidRDefault="00AA295D" w:rsidP="00A70DBD">
      <w:pPr>
        <w:pStyle w:val="Style2"/>
        <w:snapToGrid w:val="0"/>
        <w:spacing w:beforeLines="50" w:afterLines="50" w:line="300" w:lineRule="auto"/>
        <w:ind w:firstLineChars="0" w:firstLine="0"/>
        <w:jc w:val="center"/>
        <w:rPr>
          <w:rFonts w:ascii="黑体" w:eastAsia="黑体" w:hAnsi="黑体" w:cs="仿宋_GB2312"/>
          <w:b/>
          <w:sz w:val="28"/>
          <w:szCs w:val="28"/>
        </w:rPr>
      </w:pPr>
      <w:r>
        <w:rPr>
          <w:rFonts w:ascii="黑体" w:eastAsia="黑体" w:hAnsi="黑体" w:cs="仿宋_GB2312" w:hint="eastAsia"/>
          <w:b/>
          <w:sz w:val="28"/>
          <w:szCs w:val="28"/>
        </w:rPr>
        <w:t>英语本科辅修专业教学进程表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0"/>
        <w:gridCol w:w="44"/>
        <w:gridCol w:w="21"/>
        <w:gridCol w:w="2995"/>
        <w:gridCol w:w="720"/>
        <w:gridCol w:w="720"/>
        <w:gridCol w:w="1440"/>
        <w:gridCol w:w="1260"/>
        <w:gridCol w:w="720"/>
        <w:gridCol w:w="720"/>
      </w:tblGrid>
      <w:tr w:rsidR="00AA295D" w:rsidRPr="006A3965" w:rsidTr="00E0545C">
        <w:trPr>
          <w:trHeight w:hRule="exact" w:val="340"/>
        </w:trPr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3060" w:type="dxa"/>
            <w:gridSpan w:val="3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6A3965" w:rsidTr="00E0545C">
        <w:trPr>
          <w:trHeight w:hRule="exact" w:val="536"/>
        </w:trPr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6A3965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讲课</w:t>
            </w:r>
          </w:p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（含研讨）</w:t>
            </w:r>
          </w:p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研讨</w:t>
            </w:r>
          </w:p>
        </w:tc>
        <w:tc>
          <w:tcPr>
            <w:tcW w:w="720" w:type="dxa"/>
            <w:vAlign w:val="center"/>
          </w:tcPr>
          <w:p w:rsidR="00AA295D" w:rsidRPr="006A3965" w:rsidRDefault="00AA295D" w:rsidP="00E079C7">
            <w:pPr>
              <w:pStyle w:val="Style2"/>
              <w:adjustRightInd w:val="0"/>
              <w:snapToGrid w:val="0"/>
              <w:ind w:firstLineChars="0" w:firstLine="0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val="315"/>
        </w:trPr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6A3965" w:rsidRDefault="00AA295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val="315"/>
        </w:trPr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6A3965" w:rsidRDefault="00AA295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hRule="exact" w:val="489"/>
        </w:trPr>
        <w:tc>
          <w:tcPr>
            <w:tcW w:w="9720" w:type="dxa"/>
            <w:gridSpan w:val="10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第一学期建议最低修读</w:t>
            </w:r>
            <w:r w:rsidRPr="006A3965">
              <w:rPr>
                <w:rFonts w:ascii="宋体" w:eastAsia="宋体" w:hAnsi="宋体" w:cs="宋体"/>
                <w:b/>
                <w:sz w:val="21"/>
                <w:szCs w:val="21"/>
              </w:rPr>
              <w:t xml:space="preserve">     </w:t>
            </w: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学分，其中必修课程</w:t>
            </w:r>
            <w:r w:rsidRPr="006A3965">
              <w:rPr>
                <w:rFonts w:ascii="宋体" w:eastAsia="宋体" w:hAnsi="宋体" w:cs="宋体"/>
                <w:b/>
                <w:sz w:val="21"/>
                <w:szCs w:val="21"/>
              </w:rPr>
              <w:t xml:space="preserve">     </w:t>
            </w: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学分，选修课程</w:t>
            </w:r>
            <w:r w:rsidRPr="006A3965">
              <w:rPr>
                <w:rFonts w:ascii="宋体" w:eastAsia="宋体" w:hAnsi="宋体" w:cs="宋体"/>
                <w:b/>
                <w:sz w:val="21"/>
                <w:szCs w:val="21"/>
              </w:rPr>
              <w:t xml:space="preserve">    </w:t>
            </w: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6A3965" w:rsidTr="00E0545C">
        <w:trPr>
          <w:trHeight w:hRule="exact" w:val="340"/>
        </w:trPr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3060" w:type="dxa"/>
            <w:gridSpan w:val="3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6A3965" w:rsidTr="00E0545C">
        <w:trPr>
          <w:trHeight w:hRule="exact" w:val="536"/>
        </w:trPr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6A3965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讲课</w:t>
            </w:r>
          </w:p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（含研讨）</w:t>
            </w:r>
          </w:p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研讨</w:t>
            </w:r>
          </w:p>
        </w:tc>
        <w:tc>
          <w:tcPr>
            <w:tcW w:w="720" w:type="dxa"/>
            <w:vAlign w:val="center"/>
          </w:tcPr>
          <w:p w:rsidR="00AA295D" w:rsidRPr="006A3965" w:rsidRDefault="00AA295D" w:rsidP="00E079C7">
            <w:pPr>
              <w:pStyle w:val="Style2"/>
              <w:adjustRightInd w:val="0"/>
              <w:snapToGrid w:val="0"/>
              <w:ind w:firstLineChars="0" w:firstLine="0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val="236"/>
        </w:trPr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6A3965" w:rsidRDefault="00AA295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val="236"/>
        </w:trPr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6A3965" w:rsidRDefault="00AA295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hRule="exact" w:val="459"/>
        </w:trPr>
        <w:tc>
          <w:tcPr>
            <w:tcW w:w="9720" w:type="dxa"/>
            <w:gridSpan w:val="10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第二学期建议最低修读</w:t>
            </w:r>
            <w:r w:rsidRPr="006A3965">
              <w:rPr>
                <w:rFonts w:ascii="宋体" w:eastAsia="宋体" w:hAnsi="宋体" w:cs="宋体"/>
                <w:b/>
                <w:sz w:val="21"/>
                <w:szCs w:val="21"/>
              </w:rPr>
              <w:t xml:space="preserve">     </w:t>
            </w: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学分，其中必修课程</w:t>
            </w:r>
            <w:r w:rsidRPr="006A3965">
              <w:rPr>
                <w:rFonts w:ascii="宋体" w:eastAsia="宋体" w:hAnsi="宋体" w:cs="宋体"/>
                <w:b/>
                <w:sz w:val="21"/>
                <w:szCs w:val="21"/>
              </w:rPr>
              <w:t xml:space="preserve">     </w:t>
            </w: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学分，选修课程</w:t>
            </w:r>
            <w:r w:rsidRPr="006A3965">
              <w:rPr>
                <w:rFonts w:ascii="宋体" w:eastAsia="宋体" w:hAnsi="宋体" w:cs="宋体"/>
                <w:b/>
                <w:sz w:val="21"/>
                <w:szCs w:val="21"/>
              </w:rPr>
              <w:t xml:space="preserve">    </w:t>
            </w: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6A3965" w:rsidTr="00E0545C">
        <w:trPr>
          <w:trHeight w:hRule="exact" w:val="340"/>
        </w:trPr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3060" w:type="dxa"/>
            <w:gridSpan w:val="3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color w:val="FF0000"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6A3965" w:rsidTr="00E0545C">
        <w:trPr>
          <w:trHeight w:hRule="exact" w:val="597"/>
        </w:trPr>
        <w:tc>
          <w:tcPr>
            <w:tcW w:w="108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6A3965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6A3965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讲课</w:t>
            </w:r>
          </w:p>
          <w:p w:rsidR="00AA295D" w:rsidRPr="006A3965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（含研讨）</w:t>
            </w:r>
          </w:p>
        </w:tc>
        <w:tc>
          <w:tcPr>
            <w:tcW w:w="720" w:type="dxa"/>
            <w:vAlign w:val="center"/>
          </w:tcPr>
          <w:p w:rsidR="00AA295D" w:rsidRPr="006A3965" w:rsidRDefault="00AA295D" w:rsidP="00E079C7">
            <w:pPr>
              <w:pStyle w:val="Style2"/>
              <w:adjustRightInd w:val="0"/>
              <w:snapToGrid w:val="0"/>
              <w:ind w:firstLineChars="0" w:firstLine="0"/>
              <w:rPr>
                <w:rFonts w:ascii="宋体"/>
                <w:b/>
                <w:color w:val="000000"/>
                <w:szCs w:val="21"/>
              </w:rPr>
            </w:pPr>
            <w:r w:rsidRPr="006A3965">
              <w:rPr>
                <w:rFonts w:ascii="宋体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6A3965" w:rsidTr="00E0545C">
        <w:trPr>
          <w:trHeight w:val="375"/>
        </w:trPr>
        <w:tc>
          <w:tcPr>
            <w:tcW w:w="108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sz w:val="21"/>
                <w:szCs w:val="21"/>
              </w:rPr>
              <w:t>180137Z1</w:t>
            </w:r>
          </w:p>
        </w:tc>
        <w:tc>
          <w:tcPr>
            <w:tcW w:w="3060" w:type="dxa"/>
            <w:gridSpan w:val="3"/>
            <w:vAlign w:val="center"/>
          </w:tcPr>
          <w:p w:rsidR="00AA295D" w:rsidRPr="006A3965" w:rsidRDefault="00AA295D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语用学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A39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bCs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A3965">
              <w:rPr>
                <w:rFonts w:ascii="宋体" w:eastAsia="宋体" w:hAnsi="宋体" w:cs="宋体"/>
                <w:bCs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  <w:vAlign w:val="center"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6A3965" w:rsidRDefault="00AA295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75"/>
        </w:trPr>
        <w:tc>
          <w:tcPr>
            <w:tcW w:w="108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Pragmatics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236"/>
        </w:trPr>
        <w:tc>
          <w:tcPr>
            <w:tcW w:w="108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180103Z1</w:t>
            </w: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英语口语（三）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236"/>
        </w:trPr>
        <w:tc>
          <w:tcPr>
            <w:tcW w:w="108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color w:val="auto"/>
                <w:sz w:val="21"/>
                <w:szCs w:val="21"/>
              </w:rPr>
              <w:t>Oral English</w:t>
            </w:r>
            <w:r>
              <w:rPr>
                <w:rFonts w:ascii="Times New Roman" w:eastAsia="宋体" w:hAnsi="Times New Roman"/>
                <w:color w:val="auto"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(III)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17"/>
        </w:trPr>
        <w:tc>
          <w:tcPr>
            <w:tcW w:w="108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180109Z1</w:t>
            </w: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英语写作基础（一）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02345A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126B54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 w:rsidP="000C350A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45"/>
        </w:trPr>
        <w:tc>
          <w:tcPr>
            <w:tcW w:w="108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English Writing</w:t>
            </w:r>
            <w:r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59"/>
        </w:trPr>
        <w:tc>
          <w:tcPr>
            <w:tcW w:w="108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180111Z1</w:t>
            </w: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英语国家概况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03"/>
        </w:trPr>
        <w:tc>
          <w:tcPr>
            <w:tcW w:w="108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3060" w:type="dxa"/>
            <w:gridSpan w:val="3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Guideline of English-Speaking Countries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hRule="exact" w:val="525"/>
        </w:trPr>
        <w:tc>
          <w:tcPr>
            <w:tcW w:w="9720" w:type="dxa"/>
            <w:gridSpan w:val="10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第三学期建议：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6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辅修学士最低修满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8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E079C7" w:rsidTr="00E0545C">
        <w:trPr>
          <w:trHeight w:hRule="exact" w:val="425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2995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color w:val="FF0000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E079C7" w:rsidTr="00E0545C">
        <w:trPr>
          <w:trHeight w:hRule="exact" w:val="761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Merge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E079C7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讲课</w:t>
            </w:r>
          </w:p>
          <w:p w:rsidR="00AA295D" w:rsidRPr="00E079C7" w:rsidRDefault="00AA295D" w:rsidP="00E079C7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（含研讨）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79C7">
            <w:pPr>
              <w:pStyle w:val="Style2"/>
              <w:adjustRightInd w:val="0"/>
              <w:snapToGrid w:val="0"/>
              <w:ind w:firstLineChars="0" w:firstLine="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60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180114Z1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跨文化交际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  <w:vAlign w:val="center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60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Transcultural Studies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90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180113Z1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公众演讲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64681E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3B512D">
            <w:pPr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90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Public Speaking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56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180125Z1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翻译理论与实践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27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Translation Theory and Practice(I)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35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180160Z1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英语应用文写作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新增编码</w:t>
            </w:r>
          </w:p>
        </w:tc>
      </w:tr>
      <w:tr w:rsidR="00AA295D" w:rsidRPr="00E079C7" w:rsidTr="00E0545C">
        <w:trPr>
          <w:trHeight w:val="435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Practical English Writing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55"/>
        </w:trPr>
        <w:tc>
          <w:tcPr>
            <w:tcW w:w="9720" w:type="dxa"/>
            <w:gridSpan w:val="10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第四学期建议：辅修最低修满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6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辅修学士最低修满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8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E079C7" w:rsidTr="00E0545C">
        <w:trPr>
          <w:trHeight w:val="457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2995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E079C7" w:rsidTr="00E0545C">
        <w:trPr>
          <w:trHeight w:val="603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E079C7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讲课</w:t>
            </w:r>
          </w:p>
          <w:p w:rsidR="00AA295D" w:rsidRPr="00E079C7" w:rsidRDefault="00AA295D" w:rsidP="00E079C7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（含研讨）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79C7">
            <w:pPr>
              <w:pStyle w:val="Style2"/>
              <w:adjustRightInd w:val="0"/>
              <w:snapToGrid w:val="0"/>
              <w:ind w:firstLineChars="0" w:firstLine="0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26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180121Z1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英国文学作品选读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36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Selective </w:t>
            </w:r>
            <w:smartTag w:uri="urn:schemas-microsoft-com:office:smarttags" w:element="place">
              <w:smartTag w:uri="urn:schemas-microsoft-com:office:smarttags" w:element="City">
                <w:r w:rsidRPr="00E079C7">
                  <w:rPr>
                    <w:rFonts w:ascii="Times New Roman" w:eastAsia="宋体" w:hAnsi="Times New Roman"/>
                    <w:sz w:val="21"/>
                    <w:szCs w:val="21"/>
                  </w:rPr>
                  <w:t>Reading</w:t>
                </w:r>
              </w:smartTag>
            </w:smartTag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 of British Literature</w:t>
            </w:r>
            <w:r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09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180132Z1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口译基础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79371F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8B52B0">
            <w:pPr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53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Basic Interpreting(I)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48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180161Z1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西方人文经典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新增编码</w:t>
            </w:r>
          </w:p>
        </w:tc>
      </w:tr>
      <w:tr w:rsidR="00AA295D" w:rsidRPr="00E079C7" w:rsidTr="00E0545C">
        <w:trPr>
          <w:trHeight w:val="301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smartTag w:uri="urn:schemas-microsoft-com:office:smarttags" w:element="place">
              <w:smartTag w:uri="urn:schemas-microsoft-com:office:smarttags" w:element="City">
                <w:r w:rsidRPr="00E079C7">
                  <w:rPr>
                    <w:rFonts w:ascii="Times New Roman" w:eastAsia="宋体" w:hAnsi="Times New Roman"/>
                    <w:sz w:val="21"/>
                    <w:szCs w:val="21"/>
                  </w:rPr>
                  <w:t>Readings</w:t>
                </w:r>
              </w:smartTag>
            </w:smartTag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 in Classics of Western Humanities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75"/>
        </w:trPr>
        <w:tc>
          <w:tcPr>
            <w:tcW w:w="9720" w:type="dxa"/>
            <w:gridSpan w:val="10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第五学期建议：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4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辅修学士最低修满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6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E079C7" w:rsidTr="00E0545C">
        <w:trPr>
          <w:trHeight w:val="452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2995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E079C7" w:rsidTr="00E0545C">
        <w:trPr>
          <w:trHeight w:val="626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E079C7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讲课</w:t>
            </w:r>
          </w:p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（含研讨）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545C">
            <w:pPr>
              <w:pStyle w:val="Style2"/>
              <w:adjustRightInd w:val="0"/>
              <w:snapToGrid w:val="0"/>
              <w:ind w:firstLineChars="0" w:firstLine="0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287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180162Z1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笔译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新增编码</w:t>
            </w:r>
          </w:p>
        </w:tc>
      </w:tr>
      <w:tr w:rsidR="00AA295D" w:rsidRPr="00E079C7" w:rsidTr="00E0545C">
        <w:trPr>
          <w:trHeight w:val="375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color w:val="auto"/>
                <w:sz w:val="21"/>
                <w:szCs w:val="21"/>
              </w:rPr>
              <w:t>Translation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15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180124Z1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美国文学作品选读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F357E2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9B065D">
            <w:pPr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247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Selective </w:t>
            </w:r>
            <w:smartTag w:uri="urn:schemas-microsoft-com:office:smarttags" w:element="place">
              <w:smartTag w:uri="urn:schemas-microsoft-com:office:smarttags" w:element="City">
                <w:r w:rsidRPr="00E079C7">
                  <w:rPr>
                    <w:rFonts w:ascii="Times New Roman" w:eastAsia="宋体" w:hAnsi="Times New Roman"/>
                    <w:sz w:val="21"/>
                    <w:szCs w:val="21"/>
                  </w:rPr>
                  <w:t>Reading</w:t>
                </w:r>
              </w:smartTag>
            </w:smartTag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 of American Literature</w:t>
            </w:r>
            <w:r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49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180117Z2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高级英语写作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二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51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Advanced English </w:t>
            </w:r>
            <w:smartTag w:uri="urn:schemas-microsoft-com:office:smarttags" w:element="City">
              <w:r w:rsidRPr="00E079C7">
                <w:rPr>
                  <w:rFonts w:ascii="Times New Roman" w:eastAsia="宋体" w:hAnsi="Times New Roman"/>
                  <w:sz w:val="21"/>
                  <w:szCs w:val="21"/>
                </w:rPr>
                <w:t>Reading</w:t>
              </w:r>
            </w:smartTag>
            <w:r w:rsidRPr="00E079C7">
              <w:rPr>
                <w:rFonts w:ascii="Times New Roman" w:eastAsia="宋体" w:hAnsi="Times New Roman"/>
                <w:sz w:val="21"/>
                <w:szCs w:val="21"/>
              </w:rPr>
              <w:t xml:space="preserve"> (II)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55"/>
        </w:trPr>
        <w:tc>
          <w:tcPr>
            <w:tcW w:w="1145" w:type="dxa"/>
            <w:gridSpan w:val="3"/>
            <w:vAlign w:val="center"/>
          </w:tcPr>
          <w:p w:rsidR="00AA295D" w:rsidRPr="00E079C7" w:rsidRDefault="00AA295D" w:rsidP="00E0545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180108Z1</w:t>
            </w:r>
          </w:p>
        </w:tc>
        <w:tc>
          <w:tcPr>
            <w:tcW w:w="2995" w:type="dxa"/>
            <w:vAlign w:val="center"/>
          </w:tcPr>
          <w:p w:rsidR="00AA295D" w:rsidRPr="00E079C7" w:rsidRDefault="00AA295D" w:rsidP="00E0545C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英汉语对比研究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545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545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Align w:val="center"/>
          </w:tcPr>
          <w:p w:rsidR="00AA295D" w:rsidRPr="00E079C7" w:rsidRDefault="00AA295D" w:rsidP="00E0545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</w:tcPr>
          <w:p w:rsidR="00AA295D" w:rsidRPr="00E079C7" w:rsidRDefault="00AA295D" w:rsidP="00E0545C">
            <w:pPr>
              <w:pStyle w:val="Style2"/>
              <w:adjustRightInd w:val="0"/>
              <w:snapToGrid w:val="0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</w:tcPr>
          <w:p w:rsidR="00AA295D" w:rsidRPr="00E079C7" w:rsidRDefault="00AA295D" w:rsidP="00E0545C">
            <w:pPr>
              <w:pStyle w:val="Style2"/>
              <w:adjustRightInd w:val="0"/>
              <w:snapToGrid w:val="0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A295D" w:rsidRPr="00E079C7" w:rsidRDefault="00AA295D" w:rsidP="00E0545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61"/>
        </w:trPr>
        <w:tc>
          <w:tcPr>
            <w:tcW w:w="9720" w:type="dxa"/>
            <w:gridSpan w:val="10"/>
            <w:vAlign w:val="center"/>
          </w:tcPr>
          <w:p w:rsidR="00AA295D" w:rsidRPr="00E079C7" w:rsidRDefault="00AA295D">
            <w:pPr>
              <w:widowControl/>
              <w:tabs>
                <w:tab w:val="left" w:pos="899"/>
                <w:tab w:val="center" w:pos="4228"/>
              </w:tabs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第六学期建议：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2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辅修学士最低修满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8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E079C7" w:rsidTr="00E0545C">
        <w:trPr>
          <w:trHeight w:val="365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2995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E079C7" w:rsidTr="00E0545C">
        <w:trPr>
          <w:trHeight w:val="250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E079C7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讲课</w:t>
            </w:r>
          </w:p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（含研讨）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545C">
            <w:pPr>
              <w:pStyle w:val="Style2"/>
              <w:adjustRightInd w:val="0"/>
              <w:snapToGrid w:val="0"/>
              <w:ind w:firstLineChars="0" w:firstLine="0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30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180143Z1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国际贸易与实务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32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International Trade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30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180122Z1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普通语言学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一</w:t>
            </w:r>
            <w:r w:rsidRPr="00E079C7"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 w:rsidP="00F610A6">
            <w:pPr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32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Linguistics(I)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270"/>
        </w:trPr>
        <w:tc>
          <w:tcPr>
            <w:tcW w:w="1145" w:type="dxa"/>
            <w:gridSpan w:val="3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180163Z1</w:t>
            </w: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计算机辅助翻译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Cs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>32</w:t>
            </w:r>
          </w:p>
        </w:tc>
        <w:tc>
          <w:tcPr>
            <w:tcW w:w="126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 w:val="restart"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新增编码</w:t>
            </w:r>
          </w:p>
        </w:tc>
      </w:tr>
      <w:tr w:rsidR="00AA295D" w:rsidRPr="00E079C7" w:rsidTr="00E0545C">
        <w:trPr>
          <w:trHeight w:val="392"/>
        </w:trPr>
        <w:tc>
          <w:tcPr>
            <w:tcW w:w="1145" w:type="dxa"/>
            <w:gridSpan w:val="3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2995" w:type="dxa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Computer Aided Translation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color w:val="C00000"/>
                <w:szCs w:val="21"/>
              </w:rPr>
            </w:pPr>
          </w:p>
        </w:tc>
        <w:tc>
          <w:tcPr>
            <w:tcW w:w="720" w:type="dxa"/>
            <w:vMerge/>
          </w:tcPr>
          <w:p w:rsidR="00AA295D" w:rsidRPr="00E079C7" w:rsidRDefault="00AA295D" w:rsidP="00A70DBD">
            <w:pPr>
              <w:pStyle w:val="Style2"/>
              <w:snapToGrid w:val="0"/>
              <w:spacing w:beforeLines="50" w:afterLines="50" w:line="300" w:lineRule="auto"/>
              <w:ind w:firstLineChars="0" w:firstLine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89"/>
        </w:trPr>
        <w:tc>
          <w:tcPr>
            <w:tcW w:w="9720" w:type="dxa"/>
            <w:gridSpan w:val="10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第七学期建议：辅修最低修满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4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辅修学士最低修满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6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</w:tr>
      <w:tr w:rsidR="00AA295D" w:rsidRPr="00E079C7" w:rsidTr="00E0545C">
        <w:trPr>
          <w:trHeight w:val="380"/>
        </w:trPr>
        <w:tc>
          <w:tcPr>
            <w:tcW w:w="1124" w:type="dxa"/>
            <w:gridSpan w:val="2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课程编号</w:t>
            </w:r>
          </w:p>
        </w:tc>
        <w:tc>
          <w:tcPr>
            <w:tcW w:w="3016" w:type="dxa"/>
            <w:gridSpan w:val="2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课程名称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课程属性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总学时（周）</w:t>
            </w:r>
          </w:p>
        </w:tc>
        <w:tc>
          <w:tcPr>
            <w:tcW w:w="1980" w:type="dxa"/>
            <w:gridSpan w:val="2"/>
            <w:vAlign w:val="center"/>
          </w:tcPr>
          <w:p w:rsidR="00AA295D" w:rsidRPr="00E079C7" w:rsidRDefault="00AA295D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学时分配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AA295D" w:rsidRPr="00E079C7" w:rsidTr="00E0545C">
        <w:trPr>
          <w:trHeight w:val="519"/>
        </w:trPr>
        <w:tc>
          <w:tcPr>
            <w:tcW w:w="1124" w:type="dxa"/>
            <w:gridSpan w:val="2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3016" w:type="dxa"/>
            <w:gridSpan w:val="2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AA295D" w:rsidRPr="00E079C7" w:rsidRDefault="00AA295D" w:rsidP="00AA295D">
            <w:pPr>
              <w:pStyle w:val="Style2"/>
              <w:adjustRightInd w:val="0"/>
              <w:snapToGrid w:val="0"/>
              <w:ind w:firstLineChars="147" w:firstLine="31680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讲课</w:t>
            </w:r>
          </w:p>
          <w:p w:rsidR="00AA295D" w:rsidRPr="00E079C7" w:rsidRDefault="00AA295D" w:rsidP="006A3965">
            <w:pPr>
              <w:pStyle w:val="Style2"/>
              <w:adjustRightInd w:val="0"/>
              <w:snapToGrid w:val="0"/>
              <w:ind w:firstLineChars="0" w:firstLine="0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（含研讨）</w:t>
            </w:r>
          </w:p>
        </w:tc>
        <w:tc>
          <w:tcPr>
            <w:tcW w:w="720" w:type="dxa"/>
            <w:vAlign w:val="center"/>
          </w:tcPr>
          <w:p w:rsidR="00AA295D" w:rsidRPr="00E079C7" w:rsidRDefault="00AA295D" w:rsidP="00E0545C">
            <w:pPr>
              <w:pStyle w:val="Style2"/>
              <w:adjustRightInd w:val="0"/>
              <w:snapToGrid w:val="0"/>
              <w:ind w:firstLineChars="0" w:firstLine="0"/>
              <w:rPr>
                <w:rFonts w:ascii="Times New Roman" w:hAnsi="Times New Roman"/>
                <w:b/>
                <w:szCs w:val="21"/>
              </w:rPr>
            </w:pPr>
            <w:r w:rsidRPr="00E079C7">
              <w:rPr>
                <w:rFonts w:ascii="Times New Roman" w:hAnsi="宋体" w:hint="eastAsia"/>
                <w:b/>
                <w:color w:val="000000"/>
                <w:szCs w:val="21"/>
              </w:rPr>
              <w:t>实践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403"/>
        </w:trPr>
        <w:tc>
          <w:tcPr>
            <w:tcW w:w="1124" w:type="dxa"/>
            <w:gridSpan w:val="2"/>
            <w:vMerge w:val="restart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180142Z1</w:t>
            </w:r>
          </w:p>
        </w:tc>
        <w:tc>
          <w:tcPr>
            <w:tcW w:w="3016" w:type="dxa"/>
            <w:gridSpan w:val="2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sz w:val="21"/>
                <w:szCs w:val="21"/>
              </w:rPr>
              <w:t>毕业论文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Cs/>
                <w:sz w:val="21"/>
                <w:szCs w:val="21"/>
              </w:rPr>
              <w:t>必修</w:t>
            </w: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bCs/>
                <w:sz w:val="21"/>
                <w:szCs w:val="21"/>
              </w:rPr>
              <w:t>14</w:t>
            </w:r>
          </w:p>
        </w:tc>
        <w:tc>
          <w:tcPr>
            <w:tcW w:w="144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E0545C">
        <w:trPr>
          <w:trHeight w:val="364"/>
        </w:trPr>
        <w:tc>
          <w:tcPr>
            <w:tcW w:w="1124" w:type="dxa"/>
            <w:gridSpan w:val="2"/>
            <w:vMerge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AA295D" w:rsidRPr="00E079C7" w:rsidRDefault="00AA295D">
            <w:pPr>
              <w:jc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Times New Roman"/>
                <w:sz w:val="21"/>
                <w:szCs w:val="21"/>
              </w:rPr>
              <w:t>Graduation Thesis</w:t>
            </w: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</w:p>
        </w:tc>
      </w:tr>
      <w:tr w:rsidR="00AA295D" w:rsidRPr="00E079C7" w:rsidTr="00603853">
        <w:trPr>
          <w:trHeight w:val="437"/>
        </w:trPr>
        <w:tc>
          <w:tcPr>
            <w:tcW w:w="9720" w:type="dxa"/>
            <w:gridSpan w:val="10"/>
            <w:vAlign w:val="center"/>
          </w:tcPr>
          <w:p w:rsidR="00AA295D" w:rsidRPr="00E079C7" w:rsidRDefault="00AA295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第八学期建议：辅修最低修满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 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辅修学士最低修满</w:t>
            </w:r>
            <w:r w:rsidRPr="00E079C7">
              <w:rPr>
                <w:rFonts w:ascii="Times New Roman" w:eastAsia="宋体" w:hAnsi="Times New Roman"/>
                <w:b/>
                <w:sz w:val="21"/>
                <w:szCs w:val="21"/>
              </w:rPr>
              <w:t xml:space="preserve"> 14</w:t>
            </w:r>
            <w:r w:rsidRPr="00E079C7">
              <w:rPr>
                <w:rFonts w:ascii="Times New Roman" w:eastAsia="宋体" w:hAnsi="宋体" w:hint="eastAsia"/>
                <w:b/>
                <w:sz w:val="21"/>
                <w:szCs w:val="21"/>
              </w:rPr>
              <w:t>学分</w:t>
            </w:r>
          </w:p>
        </w:tc>
      </w:tr>
    </w:tbl>
    <w:p w:rsidR="00AA295D" w:rsidRPr="006A3965" w:rsidRDefault="00AA295D" w:rsidP="00A70DBD">
      <w:pPr>
        <w:pStyle w:val="Style2"/>
        <w:adjustRightInd w:val="0"/>
        <w:snapToGrid w:val="0"/>
        <w:spacing w:beforeLines="50" w:afterLines="50"/>
        <w:ind w:firstLineChars="0" w:firstLine="0"/>
        <w:jc w:val="left"/>
        <w:rPr>
          <w:rFonts w:ascii="宋体"/>
          <w:b/>
          <w:szCs w:val="21"/>
        </w:rPr>
      </w:pPr>
      <w:r w:rsidRPr="006A3965">
        <w:rPr>
          <w:rFonts w:ascii="宋体" w:hAnsi="宋体" w:hint="eastAsia"/>
          <w:b/>
          <w:szCs w:val="21"/>
        </w:rPr>
        <w:t>注：实践包括实验、上机等</w:t>
      </w:r>
    </w:p>
    <w:p w:rsidR="00AA295D" w:rsidRPr="006A3965" w:rsidRDefault="00AA295D" w:rsidP="00AB50EB">
      <w:pPr>
        <w:adjustRightInd w:val="0"/>
        <w:snapToGrid w:val="0"/>
        <w:spacing w:line="360" w:lineRule="auto"/>
        <w:ind w:left="31680" w:hangingChars="170" w:firstLine="31680"/>
        <w:rPr>
          <w:rFonts w:ascii="宋体" w:eastAsia="宋体" w:hAnsi="宋体" w:cs="宋体"/>
          <w:b/>
          <w:sz w:val="21"/>
          <w:szCs w:val="21"/>
        </w:rPr>
      </w:pPr>
      <w:r w:rsidRPr="006A3965">
        <w:rPr>
          <w:rFonts w:ascii="宋体" w:eastAsia="宋体" w:hAnsi="宋体" w:hint="eastAsia"/>
          <w:b/>
          <w:sz w:val="21"/>
          <w:szCs w:val="21"/>
        </w:rPr>
        <w:t>说明：</w:t>
      </w:r>
      <w:r w:rsidRPr="006A3965">
        <w:rPr>
          <w:rFonts w:ascii="宋体" w:eastAsia="宋体" w:hAnsi="宋体"/>
          <w:b/>
          <w:sz w:val="21"/>
          <w:szCs w:val="21"/>
        </w:rPr>
        <w:t>*</w:t>
      </w:r>
      <w:r w:rsidRPr="006A3965">
        <w:rPr>
          <w:rFonts w:ascii="宋体" w:eastAsia="宋体" w:hAnsi="宋体" w:hint="eastAsia"/>
          <w:b/>
          <w:sz w:val="21"/>
          <w:szCs w:val="21"/>
        </w:rPr>
        <w:t>属于</w:t>
      </w:r>
      <w:r w:rsidRPr="006A3965">
        <w:rPr>
          <w:rFonts w:ascii="宋体" w:eastAsia="宋体" w:hAnsi="宋体" w:cs="宋体" w:hint="eastAsia"/>
          <w:b/>
          <w:sz w:val="21"/>
          <w:szCs w:val="21"/>
        </w:rPr>
        <w:t>辅修专业要求的课程或</w:t>
      </w:r>
      <w:r w:rsidRPr="006A3965">
        <w:rPr>
          <w:rFonts w:ascii="宋体" w:eastAsia="宋体" w:hAnsi="宋体" w:hint="eastAsia"/>
          <w:b/>
          <w:sz w:val="21"/>
          <w:szCs w:val="21"/>
        </w:rPr>
        <w:t>双学位要求的课程，表中划</w:t>
      </w:r>
      <w:r w:rsidRPr="006A3965">
        <w:rPr>
          <w:rFonts w:ascii="宋体" w:eastAsia="宋体" w:hAnsi="宋体" w:cs="宋体" w:hint="eastAsia"/>
          <w:b/>
          <w:sz w:val="21"/>
          <w:szCs w:val="21"/>
        </w:rPr>
        <w:t>“√”</w:t>
      </w:r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 w:cs="宋体"/>
          <w:bCs/>
          <w:sz w:val="21"/>
          <w:szCs w:val="21"/>
        </w:rPr>
      </w:pPr>
      <w:r w:rsidRPr="006A3965">
        <w:rPr>
          <w:rFonts w:ascii="宋体" w:eastAsia="宋体" w:hAnsi="宋体" w:cs="宋体" w:hint="eastAsia"/>
          <w:bCs/>
          <w:sz w:val="21"/>
          <w:szCs w:val="21"/>
        </w:rPr>
        <w:t>辅修专业修满</w:t>
      </w:r>
      <w:r w:rsidRPr="006A3965">
        <w:rPr>
          <w:rFonts w:ascii="宋体" w:eastAsia="宋体" w:hAnsi="宋体" w:cs="宋体"/>
          <w:bCs/>
          <w:sz w:val="21"/>
          <w:szCs w:val="21"/>
        </w:rPr>
        <w:t>22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个学分，其中学科基础课</w:t>
      </w:r>
      <w:r w:rsidRPr="006A3965">
        <w:rPr>
          <w:rFonts w:ascii="宋体" w:eastAsia="宋体" w:hAnsi="宋体" w:cs="宋体"/>
          <w:bCs/>
          <w:sz w:val="21"/>
          <w:szCs w:val="21"/>
        </w:rPr>
        <w:t>6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学分，专业课</w:t>
      </w:r>
      <w:r w:rsidRPr="006A3965">
        <w:rPr>
          <w:rFonts w:ascii="宋体" w:eastAsia="宋体" w:hAnsi="宋体" w:cs="宋体"/>
          <w:bCs/>
          <w:sz w:val="21"/>
          <w:szCs w:val="21"/>
        </w:rPr>
        <w:t>16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学分，</w:t>
      </w:r>
      <w:r w:rsidRPr="006A3965">
        <w:rPr>
          <w:rFonts w:ascii="宋体" w:eastAsia="宋体" w:hAnsi="宋体" w:cs="宋体"/>
          <w:bCs/>
          <w:sz w:val="21"/>
          <w:szCs w:val="21"/>
        </w:rPr>
        <w:t xml:space="preserve"> 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无实践环节要求。</w:t>
      </w:r>
      <w:r w:rsidRPr="006A3965">
        <w:rPr>
          <w:rFonts w:ascii="宋体" w:eastAsia="宋体" w:hAnsi="宋体" w:cs="宋体"/>
          <w:bCs/>
          <w:sz w:val="21"/>
          <w:szCs w:val="21"/>
        </w:rPr>
        <w:t xml:space="preserve">  </w:t>
      </w:r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 w:cs="宋体"/>
          <w:bCs/>
          <w:sz w:val="21"/>
          <w:szCs w:val="21"/>
        </w:rPr>
      </w:pPr>
      <w:r w:rsidRPr="006A3965">
        <w:rPr>
          <w:rFonts w:ascii="宋体" w:eastAsia="宋体" w:hAnsi="宋体" w:cs="宋体" w:hint="eastAsia"/>
          <w:bCs/>
          <w:sz w:val="21"/>
          <w:szCs w:val="21"/>
        </w:rPr>
        <w:t>双学位修满</w:t>
      </w:r>
      <w:r w:rsidRPr="006A3965">
        <w:rPr>
          <w:rFonts w:ascii="宋体" w:eastAsia="宋体" w:hAnsi="宋体" w:cs="宋体"/>
          <w:bCs/>
          <w:sz w:val="21"/>
          <w:szCs w:val="21"/>
        </w:rPr>
        <w:t>50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学分，其中学科基础课</w:t>
      </w:r>
      <w:r w:rsidRPr="006A3965">
        <w:rPr>
          <w:rFonts w:ascii="宋体" w:eastAsia="宋体" w:hAnsi="宋体" w:cs="宋体"/>
          <w:bCs/>
          <w:sz w:val="21"/>
          <w:szCs w:val="21"/>
        </w:rPr>
        <w:t>12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学分</w:t>
      </w:r>
      <w:r w:rsidRPr="006A3965">
        <w:rPr>
          <w:rFonts w:ascii="宋体" w:eastAsia="宋体" w:hAnsi="宋体" w:cs="宋体"/>
          <w:bCs/>
          <w:sz w:val="21"/>
          <w:szCs w:val="21"/>
        </w:rPr>
        <w:t>,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专业课</w:t>
      </w:r>
      <w:r w:rsidRPr="006A3965">
        <w:rPr>
          <w:rFonts w:ascii="宋体" w:eastAsia="宋体" w:hAnsi="宋体" w:cs="宋体"/>
          <w:bCs/>
          <w:sz w:val="21"/>
          <w:szCs w:val="21"/>
        </w:rPr>
        <w:t>24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学分，毕业论文实践环节</w:t>
      </w:r>
      <w:r w:rsidRPr="006A3965">
        <w:rPr>
          <w:rFonts w:ascii="宋体" w:eastAsia="宋体" w:hAnsi="宋体" w:cs="宋体"/>
          <w:bCs/>
          <w:sz w:val="21"/>
          <w:szCs w:val="21"/>
        </w:rPr>
        <w:t>14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学分。</w:t>
      </w:r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 w:cs="宋体"/>
          <w:bCs/>
          <w:sz w:val="21"/>
          <w:szCs w:val="21"/>
        </w:rPr>
      </w:pPr>
      <w:r w:rsidRPr="006A3965">
        <w:rPr>
          <w:rFonts w:ascii="宋体" w:eastAsia="宋体" w:hAnsi="宋体" w:cs="宋体" w:hint="eastAsia"/>
          <w:bCs/>
          <w:sz w:val="21"/>
          <w:szCs w:val="21"/>
        </w:rPr>
        <w:t>本辅修课程设置及教学进程适用于</w:t>
      </w:r>
      <w:r w:rsidRPr="006A3965">
        <w:rPr>
          <w:rFonts w:ascii="宋体" w:eastAsia="宋体" w:hAnsi="宋体" w:cs="宋体"/>
          <w:bCs/>
          <w:sz w:val="21"/>
          <w:szCs w:val="21"/>
        </w:rPr>
        <w:t>2016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年进入英语辅修专业的学生。此后的学生，英语系会根据实际</w:t>
      </w:r>
      <w:r>
        <w:rPr>
          <w:rFonts w:ascii="宋体" w:eastAsia="宋体" w:hAnsi="宋体" w:cs="宋体"/>
          <w:bCs/>
          <w:sz w:val="21"/>
          <w:szCs w:val="21"/>
        </w:rPr>
        <w:t xml:space="preserve">    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情况和需求为其调整课程设置和教学进程。</w:t>
      </w:r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 w:cs="宋体"/>
          <w:bCs/>
          <w:sz w:val="21"/>
          <w:szCs w:val="21"/>
        </w:rPr>
      </w:pPr>
      <w:r w:rsidRPr="006A3965">
        <w:rPr>
          <w:rFonts w:ascii="宋体" w:eastAsia="宋体" w:hAnsi="宋体" w:cs="宋体" w:hint="eastAsia"/>
          <w:bCs/>
          <w:sz w:val="21"/>
          <w:szCs w:val="21"/>
        </w:rPr>
        <w:t>辅修学生单独开班授课。</w:t>
      </w:r>
      <w:r w:rsidRPr="006A3965">
        <w:rPr>
          <w:rFonts w:ascii="宋体" w:eastAsia="宋体" w:hAnsi="宋体" w:cs="宋体"/>
          <w:bCs/>
          <w:sz w:val="21"/>
          <w:szCs w:val="21"/>
        </w:rPr>
        <w:t xml:space="preserve"> 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授课时间为周一到周四晚上</w:t>
      </w:r>
      <w:r w:rsidRPr="006A3965">
        <w:rPr>
          <w:rFonts w:ascii="宋体" w:eastAsia="宋体" w:hAnsi="宋体" w:cs="宋体"/>
          <w:bCs/>
          <w:sz w:val="21"/>
          <w:szCs w:val="21"/>
        </w:rPr>
        <w:t>9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、</w:t>
      </w:r>
      <w:r w:rsidRPr="006A3965">
        <w:rPr>
          <w:rFonts w:ascii="宋体" w:eastAsia="宋体" w:hAnsi="宋体" w:cs="宋体"/>
          <w:bCs/>
          <w:sz w:val="21"/>
          <w:szCs w:val="21"/>
        </w:rPr>
        <w:t>10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节课（</w:t>
      </w:r>
      <w:r w:rsidRPr="006A3965">
        <w:rPr>
          <w:rFonts w:ascii="宋体" w:eastAsia="宋体" w:hAnsi="宋体" w:cs="宋体"/>
          <w:bCs/>
          <w:sz w:val="21"/>
          <w:szCs w:val="21"/>
        </w:rPr>
        <w:t>19:00--20:40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）。</w:t>
      </w:r>
      <w:r w:rsidRPr="006A3965">
        <w:rPr>
          <w:rFonts w:ascii="宋体" w:eastAsia="宋体" w:hAnsi="宋体" w:cs="宋体"/>
          <w:bCs/>
          <w:sz w:val="21"/>
          <w:szCs w:val="21"/>
        </w:rPr>
        <w:t xml:space="preserve"> 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授课地点为外语</w:t>
      </w:r>
      <w:r>
        <w:rPr>
          <w:rFonts w:ascii="宋体" w:eastAsia="宋体" w:hAnsi="宋体" w:cs="宋体"/>
          <w:bCs/>
          <w:sz w:val="21"/>
          <w:szCs w:val="21"/>
        </w:rPr>
        <w:t xml:space="preserve">   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楼</w:t>
      </w:r>
      <w:r w:rsidRPr="006A3965">
        <w:rPr>
          <w:rFonts w:ascii="宋体" w:eastAsia="宋体" w:hAnsi="宋体" w:cs="宋体"/>
          <w:bCs/>
          <w:sz w:val="21"/>
          <w:szCs w:val="21"/>
        </w:rPr>
        <w:t>601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、</w:t>
      </w:r>
      <w:r w:rsidRPr="006A3965">
        <w:rPr>
          <w:rFonts w:ascii="宋体" w:eastAsia="宋体" w:hAnsi="宋体" w:cs="宋体"/>
          <w:bCs/>
          <w:sz w:val="21"/>
          <w:szCs w:val="21"/>
        </w:rPr>
        <w:t>602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教室。</w:t>
      </w:r>
      <w:bookmarkStart w:id="0" w:name="_GoBack"/>
      <w:bookmarkEnd w:id="0"/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 w:cs="宋体"/>
          <w:bCs/>
          <w:sz w:val="21"/>
          <w:szCs w:val="21"/>
        </w:rPr>
      </w:pPr>
      <w:r w:rsidRPr="006A3965">
        <w:rPr>
          <w:rFonts w:ascii="宋体" w:eastAsia="宋体" w:hAnsi="宋体" w:cs="宋体"/>
          <w:bCs/>
          <w:sz w:val="21"/>
          <w:szCs w:val="21"/>
        </w:rPr>
        <w:t>2016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年进入辅修专业的学生分为两个班级，</w:t>
      </w:r>
      <w:r w:rsidRPr="006A3965">
        <w:rPr>
          <w:rFonts w:ascii="宋体" w:eastAsia="宋体" w:hAnsi="宋体" w:cs="宋体"/>
          <w:bCs/>
          <w:sz w:val="21"/>
          <w:szCs w:val="21"/>
        </w:rPr>
        <w:t xml:space="preserve"> 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辅修专业学生为一个班，辅修学士学位为一个班。</w:t>
      </w:r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 w:cs="宋体"/>
          <w:bCs/>
          <w:sz w:val="21"/>
          <w:szCs w:val="21"/>
        </w:rPr>
      </w:pPr>
      <w:r w:rsidRPr="006A3965">
        <w:rPr>
          <w:rFonts w:ascii="宋体" w:eastAsia="宋体" w:hAnsi="宋体" w:cs="宋体" w:hint="eastAsia"/>
          <w:bCs/>
          <w:sz w:val="21"/>
          <w:szCs w:val="21"/>
        </w:rPr>
        <w:t>英语系将在</w:t>
      </w:r>
      <w:r w:rsidRPr="006A3965">
        <w:rPr>
          <w:rFonts w:ascii="宋体" w:eastAsia="宋体" w:hAnsi="宋体" w:cs="宋体"/>
          <w:bCs/>
          <w:sz w:val="21"/>
          <w:szCs w:val="21"/>
        </w:rPr>
        <w:t>2016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年年底考核辅修学生，淘汰不合格或不达标的学生。具体淘汰制度和细则将于</w:t>
      </w:r>
      <w:r w:rsidRPr="006A3965">
        <w:rPr>
          <w:rFonts w:ascii="宋体" w:eastAsia="宋体" w:hAnsi="宋体" w:cs="宋体"/>
          <w:bCs/>
          <w:sz w:val="21"/>
          <w:szCs w:val="21"/>
        </w:rPr>
        <w:t>2016</w:t>
      </w:r>
      <w:r w:rsidRPr="006A3965">
        <w:rPr>
          <w:rFonts w:ascii="宋体" w:eastAsia="宋体" w:hAnsi="宋体" w:cs="宋体" w:hint="eastAsia"/>
          <w:bCs/>
          <w:sz w:val="21"/>
          <w:szCs w:val="21"/>
        </w:rPr>
        <w:t>年秋季入学时颁布。</w:t>
      </w:r>
    </w:p>
    <w:p w:rsidR="00AA295D" w:rsidRPr="006A3965" w:rsidRDefault="00AA295D" w:rsidP="00090E9B">
      <w:pPr>
        <w:numPr>
          <w:ilvl w:val="0"/>
          <w:numId w:val="1"/>
        </w:numPr>
        <w:adjustRightInd w:val="0"/>
        <w:snapToGrid w:val="0"/>
        <w:spacing w:line="360" w:lineRule="auto"/>
        <w:ind w:left="360" w:hanging="360"/>
        <w:rPr>
          <w:rFonts w:ascii="宋体" w:eastAsia="宋体" w:hAnsi="宋体"/>
          <w:b/>
          <w:sz w:val="21"/>
          <w:szCs w:val="21"/>
        </w:rPr>
      </w:pPr>
      <w:r w:rsidRPr="006A3965">
        <w:rPr>
          <w:rFonts w:ascii="宋体" w:eastAsia="宋体" w:hAnsi="宋体" w:hint="eastAsia"/>
          <w:sz w:val="21"/>
          <w:szCs w:val="21"/>
        </w:rPr>
        <w:t>英语应用文写作、笔译、西方人文经典、计算机辅助翻译为新增课程，已经依据</w:t>
      </w:r>
      <w:r w:rsidRPr="006A3965">
        <w:rPr>
          <w:rFonts w:ascii="宋体" w:eastAsia="宋体" w:hAnsi="宋体"/>
          <w:sz w:val="21"/>
          <w:szCs w:val="21"/>
        </w:rPr>
        <w:t>2012</w:t>
      </w:r>
      <w:r w:rsidRPr="006A3965">
        <w:rPr>
          <w:rFonts w:ascii="宋体" w:eastAsia="宋体" w:hAnsi="宋体" w:hint="eastAsia"/>
          <w:sz w:val="21"/>
          <w:szCs w:val="21"/>
        </w:rPr>
        <w:t>版培养方案的课程编码为新增课程编码。</w:t>
      </w:r>
    </w:p>
    <w:sectPr w:rsidR="00AA295D" w:rsidRPr="006A3965" w:rsidSect="006A396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FB08F"/>
    <w:multiLevelType w:val="singleLevel"/>
    <w:tmpl w:val="56CFB08F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828778E"/>
    <w:rsid w:val="00022876"/>
    <w:rsid w:val="0002345A"/>
    <w:rsid w:val="00090997"/>
    <w:rsid w:val="00090E9B"/>
    <w:rsid w:val="000A1532"/>
    <w:rsid w:val="000C350A"/>
    <w:rsid w:val="00102C5F"/>
    <w:rsid w:val="00126B54"/>
    <w:rsid w:val="003B512D"/>
    <w:rsid w:val="00603853"/>
    <w:rsid w:val="0064681E"/>
    <w:rsid w:val="006A3965"/>
    <w:rsid w:val="006D339A"/>
    <w:rsid w:val="0079371F"/>
    <w:rsid w:val="008B52B0"/>
    <w:rsid w:val="00916D7F"/>
    <w:rsid w:val="00920A80"/>
    <w:rsid w:val="009B065D"/>
    <w:rsid w:val="009F16D3"/>
    <w:rsid w:val="00A70DBD"/>
    <w:rsid w:val="00AA295D"/>
    <w:rsid w:val="00AB2EA9"/>
    <w:rsid w:val="00AB50EB"/>
    <w:rsid w:val="00B96246"/>
    <w:rsid w:val="00DA6396"/>
    <w:rsid w:val="00E0545C"/>
    <w:rsid w:val="00E079C7"/>
    <w:rsid w:val="00E958F4"/>
    <w:rsid w:val="00ED5C25"/>
    <w:rsid w:val="00F357E2"/>
    <w:rsid w:val="00F610A6"/>
    <w:rsid w:val="00FB5DFD"/>
    <w:rsid w:val="21F70CD0"/>
    <w:rsid w:val="31AF2479"/>
    <w:rsid w:val="378B728B"/>
    <w:rsid w:val="3828778E"/>
    <w:rsid w:val="39C05A5E"/>
    <w:rsid w:val="687C0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B2EA9"/>
    <w:pPr>
      <w:widowControl w:val="0"/>
      <w:jc w:val="both"/>
    </w:pPr>
    <w:rPr>
      <w:rFonts w:ascii="仿宋_GB2312" w:eastAsia="仿宋_GB2312"/>
      <w:color w:val="000000"/>
      <w:kern w:val="0"/>
      <w:sz w:val="3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2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仿宋_GB2312" w:eastAsia="仿宋_GB2312" w:cs="Times New Roman"/>
      <w:color w:val="000000"/>
      <w:kern w:val="0"/>
      <w:sz w:val="18"/>
      <w:szCs w:val="18"/>
    </w:rPr>
  </w:style>
  <w:style w:type="paragraph" w:customStyle="1" w:styleId="Style2">
    <w:name w:val="_Style 2"/>
    <w:basedOn w:val="Normal"/>
    <w:uiPriority w:val="99"/>
    <w:rsid w:val="00AB2EA9"/>
    <w:pPr>
      <w:ind w:firstLineChars="200" w:firstLine="420"/>
    </w:pPr>
    <w:rPr>
      <w:rFonts w:ascii="Calibri" w:eastAsia="宋体"/>
      <w:color w:val="auto"/>
      <w:kern w:val="2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AB50E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29"/>
    <w:rPr>
      <w:rFonts w:ascii="仿宋_GB2312" w:eastAsia="仿宋_GB2312"/>
      <w:color w:val="000000"/>
      <w:kern w:val="0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609</Words>
  <Characters>3475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外国语学院英语本科辅修专业和双学位课程设置及教学进程</dc:title>
  <dc:subject/>
  <dc:creator>Administrator</dc:creator>
  <cp:keywords/>
  <dc:description/>
  <cp:lastModifiedBy>AutoBVT</cp:lastModifiedBy>
  <cp:revision>2</cp:revision>
  <cp:lastPrinted>2016-06-27T01:10:00Z</cp:lastPrinted>
  <dcterms:created xsi:type="dcterms:W3CDTF">2016-06-27T01:10:00Z</dcterms:created>
  <dcterms:modified xsi:type="dcterms:W3CDTF">2016-06-27T01:10:00Z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